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D426B" w14:textId="0C6FA6BE" w:rsidR="00DB5246" w:rsidRPr="00235CCA" w:rsidRDefault="00DB5246">
      <w:pPr>
        <w:rPr>
          <w:rFonts w:ascii="Helvetica Neue" w:hAnsi="Helvetica Neue"/>
          <w:lang w:val="es-ES_tradnl"/>
        </w:rPr>
      </w:pPr>
    </w:p>
    <w:sectPr w:rsidR="00DB5246" w:rsidRPr="00235CCA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0C39A" w14:textId="77777777" w:rsidR="007237D0" w:rsidRDefault="007237D0" w:rsidP="00235CCA">
      <w:pPr>
        <w:spacing w:after="0" w:line="240" w:lineRule="auto"/>
      </w:pPr>
      <w:r>
        <w:separator/>
      </w:r>
    </w:p>
  </w:endnote>
  <w:endnote w:type="continuationSeparator" w:id="0">
    <w:p w14:paraId="2264FC2D" w14:textId="77777777" w:rsidR="007237D0" w:rsidRDefault="007237D0" w:rsidP="00235C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 Neue Light">
    <w:altName w:val="HELVETICA NEUE LIGHT"/>
    <w:panose1 w:val="02000403000000020004"/>
    <w:charset w:val="00"/>
    <w:family w:val="auto"/>
    <w:pitch w:val="variable"/>
    <w:sig w:usb0="A00002FF" w:usb1="5000205B" w:usb2="00000002" w:usb3="00000000" w:csb0="0000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05509" w14:textId="456BDA7C" w:rsidR="00235CCA" w:rsidRPr="00235CCA" w:rsidRDefault="00235CCA" w:rsidP="00235CCA">
    <w:pPr>
      <w:pStyle w:val="Piedepgina"/>
      <w:jc w:val="center"/>
      <w:rPr>
        <w:rFonts w:ascii="Helvetica Neue Light" w:hAnsi="Helvetica Neue Light"/>
        <w:sz w:val="16"/>
        <w:szCs w:val="16"/>
        <w:lang w:val="es-ES_tradnl"/>
      </w:rPr>
    </w:pPr>
    <w:r w:rsidRPr="00235CCA">
      <w:rPr>
        <w:rFonts w:ascii="Helvetica Neue Light" w:hAnsi="Helvetica Neue Light"/>
        <w:sz w:val="16"/>
        <w:szCs w:val="16"/>
        <w:lang w:val="es-ES_tradnl"/>
      </w:rPr>
      <w:t>TOSKANI, S.L. · B</w:t>
    </w:r>
    <w:r w:rsidRPr="00235CCA">
      <w:rPr>
        <w:rStyle w:val="Fuerte"/>
        <w:rFonts w:ascii="Helvetica Neue Light" w:hAnsi="Helvetica Neue Light"/>
        <w:b w:val="0"/>
        <w:bCs w:val="0"/>
        <w:color w:val="222222"/>
        <w:spacing w:val="8"/>
        <w:sz w:val="16"/>
        <w:szCs w:val="16"/>
        <w:shd w:val="clear" w:color="auto" w:fill="FFFFFF"/>
      </w:rPr>
      <w:t>58496324</w:t>
    </w:r>
    <w:r w:rsidRPr="00235CCA">
      <w:rPr>
        <w:rFonts w:ascii="Helvetica Neue Light" w:hAnsi="Helvetica Neue Light"/>
        <w:sz w:val="16"/>
        <w:szCs w:val="16"/>
        <w:lang w:val="es-ES_tradnl"/>
      </w:rPr>
      <w:t xml:space="preserve"> · </w:t>
    </w:r>
    <w:proofErr w:type="spellStart"/>
    <w:r w:rsidRPr="00235CCA">
      <w:rPr>
        <w:rFonts w:ascii="Helvetica Neue Light" w:hAnsi="Helvetica Neue Light"/>
        <w:sz w:val="16"/>
        <w:szCs w:val="16"/>
        <w:lang w:val="es-ES_tradnl"/>
      </w:rPr>
      <w:t>Passatge</w:t>
    </w:r>
    <w:proofErr w:type="spellEnd"/>
    <w:r w:rsidRPr="00235CCA">
      <w:rPr>
        <w:rFonts w:ascii="Helvetica Neue Light" w:hAnsi="Helvetica Neue Light"/>
        <w:sz w:val="16"/>
        <w:szCs w:val="16"/>
        <w:lang w:val="es-ES_tradnl"/>
      </w:rPr>
      <w:t xml:space="preserve"> </w:t>
    </w:r>
    <w:proofErr w:type="spellStart"/>
    <w:r w:rsidRPr="00235CCA">
      <w:rPr>
        <w:rFonts w:ascii="Helvetica Neue Light" w:hAnsi="Helvetica Neue Light"/>
        <w:sz w:val="16"/>
        <w:szCs w:val="16"/>
        <w:lang w:val="es-ES_tradnl"/>
      </w:rPr>
      <w:t>Ciutadans</w:t>
    </w:r>
    <w:proofErr w:type="spellEnd"/>
    <w:r w:rsidRPr="00235CCA">
      <w:rPr>
        <w:rFonts w:ascii="Helvetica Neue Light" w:hAnsi="Helvetica Neue Light"/>
        <w:sz w:val="16"/>
        <w:szCs w:val="16"/>
        <w:lang w:val="es-ES_tradnl"/>
      </w:rPr>
      <w:t xml:space="preserve">, 4 08005 Barcelona · Spain · </w:t>
    </w:r>
    <w:hyperlink r:id="rId1" w:history="1">
      <w:r w:rsidRPr="00235CCA">
        <w:rPr>
          <w:rStyle w:val="Hipervnculo"/>
          <w:rFonts w:ascii="Helvetica Neue Light" w:hAnsi="Helvetica Neue Light"/>
          <w:sz w:val="16"/>
          <w:szCs w:val="16"/>
          <w:lang w:val="es-ES_tradnl"/>
        </w:rPr>
        <w:t>info@toskani.com</w:t>
      </w:r>
    </w:hyperlink>
    <w:r w:rsidRPr="00235CCA">
      <w:rPr>
        <w:rFonts w:ascii="Helvetica Neue Light" w:hAnsi="Helvetica Neue Light"/>
        <w:sz w:val="16"/>
        <w:szCs w:val="16"/>
        <w:lang w:val="es-ES_tradnl"/>
      </w:rPr>
      <w:t xml:space="preserve"> · www.toskani.com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EF196" w14:textId="77777777" w:rsidR="007237D0" w:rsidRDefault="007237D0" w:rsidP="00235CCA">
      <w:pPr>
        <w:spacing w:after="0" w:line="240" w:lineRule="auto"/>
      </w:pPr>
      <w:r>
        <w:separator/>
      </w:r>
    </w:p>
  </w:footnote>
  <w:footnote w:type="continuationSeparator" w:id="0">
    <w:p w14:paraId="44EFED5D" w14:textId="77777777" w:rsidR="007237D0" w:rsidRDefault="007237D0" w:rsidP="00235C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22C91" w14:textId="0EE1CA6E" w:rsidR="00235CCA" w:rsidRDefault="00235CCA" w:rsidP="00235CCA">
    <w:pPr>
      <w:pStyle w:val="Encabezado"/>
    </w:pPr>
    <w:r w:rsidRPr="00235CCA">
      <w:drawing>
        <wp:inline distT="0" distB="0" distL="0" distR="0" wp14:anchorId="071FAA2B" wp14:editId="34754139">
          <wp:extent cx="1524000" cy="222758"/>
          <wp:effectExtent l="0" t="0" r="0" b="6350"/>
          <wp:docPr id="145253229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53229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85342" cy="2463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851742" w14:textId="77777777" w:rsidR="00235CCA" w:rsidRDefault="00235CCA" w:rsidP="00235CCA">
    <w:pPr>
      <w:pStyle w:val="Encabezado"/>
    </w:pPr>
  </w:p>
  <w:p w14:paraId="5061B958" w14:textId="77777777" w:rsidR="00235CCA" w:rsidRDefault="00235CCA" w:rsidP="00235CCA">
    <w:pPr>
      <w:pStyle w:val="Encabezado"/>
    </w:pPr>
  </w:p>
  <w:p w14:paraId="1885F10C" w14:textId="77777777" w:rsidR="00235CCA" w:rsidRDefault="00235CCA" w:rsidP="00235CC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CCA"/>
    <w:rsid w:val="00235CCA"/>
    <w:rsid w:val="00266073"/>
    <w:rsid w:val="00295B6F"/>
    <w:rsid w:val="00345BAA"/>
    <w:rsid w:val="00382565"/>
    <w:rsid w:val="007237D0"/>
    <w:rsid w:val="00955C97"/>
    <w:rsid w:val="00DB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0D5B2E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5C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35C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35C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35C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35C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35C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35C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35C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35C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5C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35C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35C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35CC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35CC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35C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35CC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35C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35CC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35C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35C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35C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35C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35C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35CC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35CC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35CC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35C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35CC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35CC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35C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35CCA"/>
  </w:style>
  <w:style w:type="paragraph" w:styleId="Piedepgina">
    <w:name w:val="footer"/>
    <w:basedOn w:val="Normal"/>
    <w:link w:val="PiedepginaCar"/>
    <w:uiPriority w:val="99"/>
    <w:unhideWhenUsed/>
    <w:rsid w:val="00235C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35CCA"/>
  </w:style>
  <w:style w:type="character" w:styleId="Fuerte">
    <w:name w:val="Strong"/>
    <w:basedOn w:val="Fuentedeprrafopredeter"/>
    <w:uiPriority w:val="22"/>
    <w:qFormat/>
    <w:rsid w:val="00235CCA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235CCA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35C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toskani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Plantilla_Carta_TOSKANI.dotx</Template>
  <TotalTime>7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Gal·la Termes</dc:creator>
  <cp:keywords/>
  <dc:description/>
  <cp:lastModifiedBy>Gal·la Termes</cp:lastModifiedBy>
  <cp:revision>1</cp:revision>
  <dcterms:created xsi:type="dcterms:W3CDTF">2026-04-22T09:07:00Z</dcterms:created>
  <dcterms:modified xsi:type="dcterms:W3CDTF">2026-04-22T09:14:00Z</dcterms:modified>
</cp:coreProperties>
</file>